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160E" w14:textId="51E34A2E" w:rsidR="000C3CFF" w:rsidRPr="00690ECB" w:rsidRDefault="00690ECB" w:rsidP="00505233">
      <w:pPr>
        <w:spacing w:after="0" w:line="240" w:lineRule="auto"/>
        <w:jc w:val="center"/>
        <w:rPr>
          <w:b/>
          <w:bCs/>
          <w:sz w:val="28"/>
          <w:szCs w:val="28"/>
        </w:rPr>
      </w:pPr>
      <w:r w:rsidRPr="00690ECB">
        <w:rPr>
          <w:b/>
          <w:bCs/>
          <w:sz w:val="28"/>
          <w:szCs w:val="28"/>
        </w:rPr>
        <w:t>Travel Process</w:t>
      </w:r>
      <w:r w:rsidR="00EE686D">
        <w:rPr>
          <w:b/>
          <w:bCs/>
          <w:sz w:val="28"/>
          <w:szCs w:val="28"/>
        </w:rPr>
        <w:t xml:space="preserve"> for Ph.D. Students</w:t>
      </w:r>
    </w:p>
    <w:p w14:paraId="0F2B8C44" w14:textId="391EC79C" w:rsidR="00690ECB" w:rsidRDefault="00505233" w:rsidP="00505233">
      <w:pPr>
        <w:spacing w:after="0" w:line="240" w:lineRule="auto"/>
        <w:jc w:val="center"/>
        <w:rPr>
          <w:sz w:val="24"/>
          <w:szCs w:val="24"/>
        </w:rPr>
      </w:pPr>
      <w:r w:rsidRPr="00505233">
        <w:rPr>
          <w:sz w:val="24"/>
          <w:szCs w:val="24"/>
        </w:rPr>
        <w:t>Department of Public Policy and Administration</w:t>
      </w:r>
    </w:p>
    <w:p w14:paraId="072E09FE" w14:textId="2556B060" w:rsidR="00505233" w:rsidRDefault="0037297D" w:rsidP="00361661">
      <w:pPr>
        <w:spacing w:after="0" w:line="240" w:lineRule="auto"/>
        <w:jc w:val="center"/>
        <w:rPr>
          <w:sz w:val="24"/>
          <w:szCs w:val="24"/>
        </w:rPr>
      </w:pPr>
      <w:r w:rsidRPr="00210B3A">
        <w:rPr>
          <w:sz w:val="24"/>
          <w:szCs w:val="24"/>
        </w:rPr>
        <w:t>Updated:</w:t>
      </w:r>
      <w:r w:rsidR="00361661" w:rsidRPr="00210B3A">
        <w:rPr>
          <w:sz w:val="24"/>
          <w:szCs w:val="24"/>
        </w:rPr>
        <w:t xml:space="preserve"> </w:t>
      </w:r>
      <w:r w:rsidR="00272B0D">
        <w:rPr>
          <w:sz w:val="24"/>
          <w:szCs w:val="24"/>
        </w:rPr>
        <w:t>8</w:t>
      </w:r>
      <w:r w:rsidR="00361661" w:rsidRPr="00210B3A">
        <w:rPr>
          <w:sz w:val="24"/>
          <w:szCs w:val="24"/>
        </w:rPr>
        <w:t>/</w:t>
      </w:r>
      <w:r w:rsidR="00E07C69">
        <w:rPr>
          <w:sz w:val="24"/>
          <w:szCs w:val="24"/>
        </w:rPr>
        <w:t>1</w:t>
      </w:r>
      <w:r w:rsidR="00361661" w:rsidRPr="00210B3A">
        <w:rPr>
          <w:sz w:val="24"/>
          <w:szCs w:val="24"/>
        </w:rPr>
        <w:t>/202</w:t>
      </w:r>
      <w:r w:rsidR="00272B0D">
        <w:rPr>
          <w:sz w:val="24"/>
          <w:szCs w:val="24"/>
        </w:rPr>
        <w:t>5</w:t>
      </w:r>
    </w:p>
    <w:p w14:paraId="19B666E1" w14:textId="77777777" w:rsidR="00361661" w:rsidRDefault="00361661" w:rsidP="00690ECB">
      <w:pPr>
        <w:spacing w:after="0" w:line="240" w:lineRule="auto"/>
        <w:rPr>
          <w:sz w:val="24"/>
          <w:szCs w:val="24"/>
        </w:rPr>
      </w:pPr>
    </w:p>
    <w:p w14:paraId="6F36DA8D" w14:textId="09C05AE0" w:rsidR="0009582A" w:rsidRDefault="0009582A" w:rsidP="0009582A">
      <w:pPr>
        <w:pStyle w:val="ListParagraph"/>
        <w:numPr>
          <w:ilvl w:val="0"/>
          <w:numId w:val="4"/>
        </w:numPr>
        <w:spacing w:after="0" w:line="240" w:lineRule="auto"/>
        <w:rPr>
          <w:sz w:val="24"/>
          <w:szCs w:val="24"/>
        </w:rPr>
      </w:pPr>
      <w:r w:rsidRPr="00D841BE">
        <w:rPr>
          <w:b/>
          <w:bCs/>
          <w:sz w:val="24"/>
          <w:szCs w:val="24"/>
        </w:rPr>
        <w:t>All student travel</w:t>
      </w:r>
      <w:r>
        <w:rPr>
          <w:sz w:val="24"/>
          <w:szCs w:val="24"/>
        </w:rPr>
        <w:t xml:space="preserve">, on behalf of FIU, will require an approved </w:t>
      </w:r>
      <w:r w:rsidRPr="0009582A">
        <w:rPr>
          <w:b/>
          <w:bCs/>
          <w:sz w:val="24"/>
          <w:szCs w:val="24"/>
        </w:rPr>
        <w:t>Travel Authorization Request (TAR)</w:t>
      </w:r>
      <w:r w:rsidR="00D841BE">
        <w:rPr>
          <w:sz w:val="24"/>
          <w:szCs w:val="24"/>
        </w:rPr>
        <w:t xml:space="preserve"> prior to traveling</w:t>
      </w:r>
      <w:r>
        <w:rPr>
          <w:sz w:val="24"/>
          <w:szCs w:val="24"/>
        </w:rPr>
        <w:t xml:space="preserve">. Work with Stephanie Miller </w:t>
      </w:r>
      <w:r w:rsidR="00D841BE">
        <w:rPr>
          <w:sz w:val="24"/>
          <w:szCs w:val="24"/>
        </w:rPr>
        <w:t>(</w:t>
      </w:r>
      <w:hyperlink r:id="rId8" w:history="1">
        <w:r w:rsidR="00D841BE" w:rsidRPr="002B4CEA">
          <w:rPr>
            <w:rStyle w:val="Hyperlink"/>
            <w:sz w:val="24"/>
            <w:szCs w:val="24"/>
          </w:rPr>
          <w:t>millers@fiu.edu</w:t>
        </w:r>
      </w:hyperlink>
      <w:r w:rsidR="00D841BE">
        <w:rPr>
          <w:sz w:val="24"/>
          <w:szCs w:val="24"/>
        </w:rPr>
        <w:t xml:space="preserve">) </w:t>
      </w:r>
      <w:r>
        <w:rPr>
          <w:sz w:val="24"/>
          <w:szCs w:val="24"/>
        </w:rPr>
        <w:t>to complete your TAR on time.</w:t>
      </w:r>
    </w:p>
    <w:p w14:paraId="3E002259" w14:textId="4BA1EC92" w:rsidR="0009582A" w:rsidRDefault="00505233" w:rsidP="00690ECB">
      <w:pPr>
        <w:pStyle w:val="ListParagraph"/>
        <w:numPr>
          <w:ilvl w:val="0"/>
          <w:numId w:val="4"/>
        </w:numPr>
        <w:spacing w:after="0" w:line="240" w:lineRule="auto"/>
        <w:rPr>
          <w:sz w:val="24"/>
          <w:szCs w:val="24"/>
        </w:rPr>
      </w:pPr>
      <w:r w:rsidRPr="0009582A">
        <w:rPr>
          <w:sz w:val="24"/>
          <w:szCs w:val="24"/>
        </w:rPr>
        <w:t>Prior to submitting a proposal to a conference, discuss the appropriateness of the paper, venue, and timing with your advisor/chair</w:t>
      </w:r>
      <w:r w:rsidR="00E07C69">
        <w:rPr>
          <w:sz w:val="24"/>
          <w:szCs w:val="24"/>
        </w:rPr>
        <w:t xml:space="preserve"> or the PhD director</w:t>
      </w:r>
      <w:r w:rsidRPr="0009582A">
        <w:rPr>
          <w:sz w:val="24"/>
          <w:szCs w:val="24"/>
        </w:rPr>
        <w:t>.</w:t>
      </w:r>
    </w:p>
    <w:p w14:paraId="7FC9A0B6" w14:textId="77777777" w:rsidR="0009582A" w:rsidRDefault="00EE686D" w:rsidP="0009582A">
      <w:pPr>
        <w:pStyle w:val="ListParagraph"/>
        <w:numPr>
          <w:ilvl w:val="0"/>
          <w:numId w:val="4"/>
        </w:numPr>
        <w:spacing w:after="0" w:line="240" w:lineRule="auto"/>
        <w:rPr>
          <w:sz w:val="24"/>
          <w:szCs w:val="24"/>
        </w:rPr>
      </w:pPr>
      <w:r w:rsidRPr="0009582A">
        <w:rPr>
          <w:sz w:val="24"/>
          <w:szCs w:val="24"/>
        </w:rPr>
        <w:t>Most conferences and professional associations also offer opportunities for students to receive (partial) funding or travel stipends, which we ask you to research and make use of to the extent possible.</w:t>
      </w:r>
    </w:p>
    <w:p w14:paraId="6301C185" w14:textId="5DF6703C" w:rsidR="0009582A" w:rsidRDefault="00505233" w:rsidP="0009582A">
      <w:pPr>
        <w:pStyle w:val="ListParagraph"/>
        <w:numPr>
          <w:ilvl w:val="0"/>
          <w:numId w:val="4"/>
        </w:numPr>
        <w:spacing w:after="0" w:line="240" w:lineRule="auto"/>
        <w:rPr>
          <w:sz w:val="24"/>
          <w:szCs w:val="24"/>
        </w:rPr>
      </w:pPr>
      <w:r w:rsidRPr="0009582A">
        <w:rPr>
          <w:sz w:val="24"/>
          <w:szCs w:val="24"/>
        </w:rPr>
        <w:t>To receive travel funding</w:t>
      </w:r>
      <w:r w:rsidR="00EE686D" w:rsidRPr="0009582A">
        <w:rPr>
          <w:sz w:val="24"/>
          <w:szCs w:val="24"/>
        </w:rPr>
        <w:t xml:space="preserve"> from the department</w:t>
      </w:r>
      <w:r w:rsidRPr="0009582A">
        <w:rPr>
          <w:sz w:val="24"/>
          <w:szCs w:val="24"/>
        </w:rPr>
        <w:t xml:space="preserve">, students need to present a paper at a conference. Applying for funding for multiple conferences </w:t>
      </w:r>
      <w:r w:rsidR="000A33B9" w:rsidRPr="0009582A">
        <w:rPr>
          <w:sz w:val="24"/>
          <w:szCs w:val="24"/>
        </w:rPr>
        <w:t xml:space="preserve">usually </w:t>
      </w:r>
      <w:r w:rsidRPr="0009582A">
        <w:rPr>
          <w:sz w:val="24"/>
          <w:szCs w:val="24"/>
        </w:rPr>
        <w:t>requires the presentation of different papers.</w:t>
      </w:r>
    </w:p>
    <w:p w14:paraId="61A1D3C7" w14:textId="47482F67" w:rsidR="00505233" w:rsidRDefault="00EE686D" w:rsidP="0009582A">
      <w:pPr>
        <w:pStyle w:val="ListParagraph"/>
        <w:numPr>
          <w:ilvl w:val="0"/>
          <w:numId w:val="4"/>
        </w:numPr>
        <w:spacing w:after="0" w:line="240" w:lineRule="auto"/>
        <w:rPr>
          <w:sz w:val="24"/>
          <w:szCs w:val="24"/>
        </w:rPr>
      </w:pPr>
      <w:r w:rsidRPr="0009582A">
        <w:rPr>
          <w:sz w:val="24"/>
          <w:szCs w:val="24"/>
        </w:rPr>
        <w:t>Funds are available from different sources, which is why you should follow the steps below. Eligibility for specific funds can vary based on student status.</w:t>
      </w:r>
    </w:p>
    <w:p w14:paraId="7B3CBA04" w14:textId="0E1F4AA2" w:rsidR="0009582A" w:rsidRPr="0009582A" w:rsidRDefault="0009582A" w:rsidP="0009582A">
      <w:pPr>
        <w:pStyle w:val="ListParagraph"/>
        <w:numPr>
          <w:ilvl w:val="0"/>
          <w:numId w:val="4"/>
        </w:numPr>
        <w:spacing w:after="0" w:line="240" w:lineRule="auto"/>
        <w:rPr>
          <w:sz w:val="24"/>
          <w:szCs w:val="24"/>
        </w:rPr>
      </w:pPr>
      <w:r>
        <w:rPr>
          <w:sz w:val="24"/>
          <w:szCs w:val="24"/>
        </w:rPr>
        <w:t xml:space="preserve">The </w:t>
      </w:r>
      <w:r w:rsidRPr="0009582A">
        <w:rPr>
          <w:b/>
          <w:bCs/>
          <w:sz w:val="24"/>
          <w:szCs w:val="24"/>
        </w:rPr>
        <w:t>fiscal year</w:t>
      </w:r>
      <w:r>
        <w:rPr>
          <w:sz w:val="24"/>
          <w:szCs w:val="24"/>
        </w:rPr>
        <w:t xml:space="preserve"> spans between </w:t>
      </w:r>
      <w:r w:rsidRPr="0009582A">
        <w:rPr>
          <w:sz w:val="24"/>
          <w:szCs w:val="24"/>
        </w:rPr>
        <w:t xml:space="preserve">July 1 </w:t>
      </w:r>
      <w:r>
        <w:rPr>
          <w:sz w:val="24"/>
          <w:szCs w:val="24"/>
        </w:rPr>
        <w:t>and</w:t>
      </w:r>
      <w:r w:rsidRPr="0009582A">
        <w:rPr>
          <w:sz w:val="24"/>
          <w:szCs w:val="24"/>
        </w:rPr>
        <w:t xml:space="preserve"> June 30</w:t>
      </w:r>
      <w:r>
        <w:rPr>
          <w:sz w:val="24"/>
          <w:szCs w:val="24"/>
        </w:rPr>
        <w:t>.</w:t>
      </w:r>
    </w:p>
    <w:p w14:paraId="09995B83" w14:textId="77777777" w:rsidR="00EE686D" w:rsidRDefault="00EE686D" w:rsidP="00690ECB">
      <w:pPr>
        <w:spacing w:after="0" w:line="240" w:lineRule="auto"/>
        <w:rPr>
          <w:sz w:val="24"/>
          <w:szCs w:val="24"/>
        </w:rPr>
      </w:pPr>
    </w:p>
    <w:p w14:paraId="1F280923" w14:textId="6DD56350" w:rsidR="00505233" w:rsidRPr="00184491" w:rsidRDefault="008774D1" w:rsidP="00690ECB">
      <w:pPr>
        <w:spacing w:after="0" w:line="240" w:lineRule="auto"/>
        <w:rPr>
          <w:b/>
          <w:bCs/>
          <w:sz w:val="28"/>
          <w:szCs w:val="28"/>
        </w:rPr>
      </w:pPr>
      <w:r>
        <w:rPr>
          <w:b/>
          <w:bCs/>
          <w:sz w:val="28"/>
          <w:szCs w:val="28"/>
        </w:rPr>
        <w:t xml:space="preserve">A. </w:t>
      </w:r>
      <w:r w:rsidR="00505233" w:rsidRPr="00184491">
        <w:rPr>
          <w:b/>
          <w:bCs/>
          <w:sz w:val="28"/>
          <w:szCs w:val="28"/>
        </w:rPr>
        <w:t>The Gene</w:t>
      </w:r>
      <w:r w:rsidR="00184491" w:rsidRPr="00184491">
        <w:rPr>
          <w:b/>
          <w:bCs/>
          <w:sz w:val="28"/>
          <w:szCs w:val="28"/>
        </w:rPr>
        <w:t>ral Process</w:t>
      </w:r>
    </w:p>
    <w:p w14:paraId="3EC75214" w14:textId="3CF979F9" w:rsidR="00505233" w:rsidRPr="00184491" w:rsidRDefault="008774D1" w:rsidP="00690ECB">
      <w:pPr>
        <w:spacing w:after="0" w:line="240" w:lineRule="auto"/>
        <w:rPr>
          <w:b/>
          <w:bCs/>
          <w:sz w:val="24"/>
          <w:szCs w:val="24"/>
        </w:rPr>
      </w:pPr>
      <w:r>
        <w:rPr>
          <w:b/>
          <w:bCs/>
          <w:sz w:val="24"/>
          <w:szCs w:val="24"/>
        </w:rPr>
        <w:t>Step 1:</w:t>
      </w:r>
      <w:r w:rsidR="00184491" w:rsidRPr="00184491">
        <w:rPr>
          <w:b/>
          <w:bCs/>
          <w:sz w:val="24"/>
          <w:szCs w:val="24"/>
        </w:rPr>
        <w:t xml:space="preserve"> </w:t>
      </w:r>
      <w:r w:rsidR="00EE686D" w:rsidRPr="00EE686D">
        <w:rPr>
          <w:b/>
          <w:bCs/>
          <w:sz w:val="24"/>
          <w:szCs w:val="24"/>
        </w:rPr>
        <w:t>Graduate and Professional Student Committee</w:t>
      </w:r>
      <w:r w:rsidR="00EE686D">
        <w:rPr>
          <w:b/>
          <w:bCs/>
          <w:sz w:val="24"/>
          <w:szCs w:val="24"/>
        </w:rPr>
        <w:t xml:space="preserve"> (</w:t>
      </w:r>
      <w:r w:rsidR="00184491" w:rsidRPr="00184491">
        <w:rPr>
          <w:b/>
          <w:bCs/>
          <w:sz w:val="24"/>
          <w:szCs w:val="24"/>
        </w:rPr>
        <w:t>GPSC</w:t>
      </w:r>
      <w:r w:rsidR="00EE686D">
        <w:rPr>
          <w:b/>
          <w:bCs/>
          <w:sz w:val="24"/>
          <w:szCs w:val="24"/>
        </w:rPr>
        <w:t>)</w:t>
      </w:r>
    </w:p>
    <w:p w14:paraId="676DC906" w14:textId="084F1AA6" w:rsidR="00184491" w:rsidRPr="00D841BE" w:rsidRDefault="00184491" w:rsidP="00184491">
      <w:pPr>
        <w:pStyle w:val="ListParagraph"/>
        <w:numPr>
          <w:ilvl w:val="0"/>
          <w:numId w:val="1"/>
        </w:numPr>
        <w:spacing w:after="0" w:line="240" w:lineRule="auto"/>
        <w:rPr>
          <w:sz w:val="24"/>
          <w:szCs w:val="24"/>
        </w:rPr>
      </w:pPr>
      <w:r w:rsidRPr="00D841BE">
        <w:rPr>
          <w:sz w:val="24"/>
          <w:szCs w:val="24"/>
        </w:rPr>
        <w:t xml:space="preserve">Eligibility: All </w:t>
      </w:r>
      <w:r w:rsidR="008774D1" w:rsidRPr="00D841BE">
        <w:rPr>
          <w:sz w:val="24"/>
          <w:szCs w:val="24"/>
        </w:rPr>
        <w:t>PPA</w:t>
      </w:r>
      <w:r w:rsidRPr="00D841BE">
        <w:rPr>
          <w:sz w:val="24"/>
          <w:szCs w:val="24"/>
        </w:rPr>
        <w:t xml:space="preserve"> degree</w:t>
      </w:r>
      <w:r w:rsidR="00CF0873" w:rsidRPr="00D841BE">
        <w:rPr>
          <w:sz w:val="24"/>
          <w:szCs w:val="24"/>
        </w:rPr>
        <w:t>-</w:t>
      </w:r>
      <w:r w:rsidRPr="00D841BE">
        <w:rPr>
          <w:sz w:val="24"/>
          <w:szCs w:val="24"/>
        </w:rPr>
        <w:t xml:space="preserve">seeking PhD students who are </w:t>
      </w:r>
      <w:r w:rsidRPr="00D841BE">
        <w:rPr>
          <w:sz w:val="24"/>
          <w:szCs w:val="24"/>
          <w:u w:val="single"/>
        </w:rPr>
        <w:t>not</w:t>
      </w:r>
      <w:r w:rsidRPr="00D841BE">
        <w:rPr>
          <w:sz w:val="24"/>
          <w:szCs w:val="24"/>
        </w:rPr>
        <w:t xml:space="preserve"> at the same time FIU fulltime employees</w:t>
      </w:r>
      <w:r w:rsidR="00D841BE">
        <w:rPr>
          <w:rStyle w:val="FootnoteReference"/>
          <w:sz w:val="24"/>
          <w:szCs w:val="24"/>
        </w:rPr>
        <w:footnoteReference w:id="1"/>
      </w:r>
      <w:r w:rsidR="00826FC8">
        <w:rPr>
          <w:sz w:val="24"/>
          <w:szCs w:val="24"/>
        </w:rPr>
        <w:t xml:space="preserve"> (Note that the GPSC fiscal year runs from Jun 1 – May 31)</w:t>
      </w:r>
    </w:p>
    <w:p w14:paraId="77BA9D2D" w14:textId="1E01D816" w:rsidR="00184491" w:rsidRDefault="00184491" w:rsidP="00184491">
      <w:pPr>
        <w:pStyle w:val="ListParagraph"/>
        <w:numPr>
          <w:ilvl w:val="0"/>
          <w:numId w:val="1"/>
        </w:numPr>
        <w:spacing w:after="0" w:line="240" w:lineRule="auto"/>
        <w:rPr>
          <w:sz w:val="24"/>
          <w:szCs w:val="24"/>
        </w:rPr>
      </w:pPr>
      <w:r>
        <w:rPr>
          <w:sz w:val="24"/>
          <w:szCs w:val="24"/>
        </w:rPr>
        <w:t xml:space="preserve">Follow the </w:t>
      </w:r>
      <w:hyperlink r:id="rId9" w:history="1">
        <w:r w:rsidRPr="0009582A">
          <w:rPr>
            <w:rStyle w:val="Hyperlink"/>
            <w:sz w:val="24"/>
            <w:szCs w:val="24"/>
          </w:rPr>
          <w:t>GPSC process</w:t>
        </w:r>
      </w:hyperlink>
      <w:r>
        <w:rPr>
          <w:sz w:val="24"/>
          <w:szCs w:val="24"/>
        </w:rPr>
        <w:t xml:space="preserve"> (funding tends to be limited to</w:t>
      </w:r>
      <w:r w:rsidR="00D841BE">
        <w:rPr>
          <w:sz w:val="24"/>
          <w:szCs w:val="24"/>
        </w:rPr>
        <w:t xml:space="preserve"> one allocation </w:t>
      </w:r>
      <w:r w:rsidR="00E07C69">
        <w:rPr>
          <w:sz w:val="24"/>
          <w:szCs w:val="24"/>
        </w:rPr>
        <w:t xml:space="preserve">of typically </w:t>
      </w:r>
      <w:r>
        <w:rPr>
          <w:sz w:val="24"/>
          <w:szCs w:val="24"/>
        </w:rPr>
        <w:t>$</w:t>
      </w:r>
      <w:r w:rsidR="00E07C69">
        <w:rPr>
          <w:sz w:val="24"/>
          <w:szCs w:val="24"/>
        </w:rPr>
        <w:t>5</w:t>
      </w:r>
      <w:r w:rsidR="00D841BE">
        <w:rPr>
          <w:sz w:val="24"/>
          <w:szCs w:val="24"/>
        </w:rPr>
        <w:t>0</w:t>
      </w:r>
      <w:r>
        <w:rPr>
          <w:sz w:val="24"/>
          <w:szCs w:val="24"/>
        </w:rPr>
        <w:t xml:space="preserve">0 per </w:t>
      </w:r>
      <w:r w:rsidR="0056124E">
        <w:rPr>
          <w:sz w:val="24"/>
          <w:szCs w:val="24"/>
        </w:rPr>
        <w:t>fiscal</w:t>
      </w:r>
      <w:r>
        <w:rPr>
          <w:sz w:val="24"/>
          <w:szCs w:val="24"/>
        </w:rPr>
        <w:t xml:space="preserve"> year)</w:t>
      </w:r>
    </w:p>
    <w:p w14:paraId="02F62C49" w14:textId="280E2FD3" w:rsidR="00184491" w:rsidRPr="00184491" w:rsidRDefault="00184491" w:rsidP="00184491">
      <w:pPr>
        <w:pStyle w:val="ListParagraph"/>
        <w:numPr>
          <w:ilvl w:val="0"/>
          <w:numId w:val="1"/>
        </w:numPr>
        <w:spacing w:after="0" w:line="240" w:lineRule="auto"/>
        <w:rPr>
          <w:sz w:val="24"/>
          <w:szCs w:val="24"/>
        </w:rPr>
      </w:pPr>
      <w:r>
        <w:rPr>
          <w:sz w:val="24"/>
          <w:szCs w:val="24"/>
        </w:rPr>
        <w:t xml:space="preserve">Submit to GPSC no later than </w:t>
      </w:r>
      <w:r w:rsidR="00D14EA1" w:rsidRPr="00D14EA1">
        <w:rPr>
          <w:b/>
          <w:bCs/>
          <w:sz w:val="24"/>
          <w:szCs w:val="24"/>
        </w:rPr>
        <w:t>seven weeks</w:t>
      </w:r>
      <w:r w:rsidR="00D14EA1">
        <w:rPr>
          <w:sz w:val="24"/>
          <w:szCs w:val="24"/>
        </w:rPr>
        <w:t xml:space="preserve"> prior to travel</w:t>
      </w:r>
    </w:p>
    <w:p w14:paraId="58A5A629" w14:textId="77777777" w:rsidR="0056124E" w:rsidRDefault="0056124E" w:rsidP="00690ECB">
      <w:pPr>
        <w:spacing w:after="0" w:line="240" w:lineRule="auto"/>
        <w:rPr>
          <w:sz w:val="24"/>
          <w:szCs w:val="24"/>
        </w:rPr>
      </w:pPr>
    </w:p>
    <w:p w14:paraId="71925A18" w14:textId="5AB6177F" w:rsidR="005E3213" w:rsidRPr="005E3213" w:rsidRDefault="008774D1" w:rsidP="00690ECB">
      <w:pPr>
        <w:spacing w:after="0" w:line="240" w:lineRule="auto"/>
        <w:rPr>
          <w:b/>
          <w:bCs/>
          <w:sz w:val="24"/>
          <w:szCs w:val="24"/>
        </w:rPr>
      </w:pPr>
      <w:r>
        <w:rPr>
          <w:b/>
          <w:bCs/>
          <w:sz w:val="24"/>
          <w:szCs w:val="24"/>
        </w:rPr>
        <w:t xml:space="preserve">Step </w:t>
      </w:r>
      <w:r w:rsidR="005E3213" w:rsidRPr="005E3213">
        <w:rPr>
          <w:b/>
          <w:bCs/>
          <w:sz w:val="24"/>
          <w:szCs w:val="24"/>
        </w:rPr>
        <w:t>2</w:t>
      </w:r>
      <w:r>
        <w:rPr>
          <w:b/>
          <w:bCs/>
          <w:sz w:val="24"/>
          <w:szCs w:val="24"/>
        </w:rPr>
        <w:t>:</w:t>
      </w:r>
      <w:r w:rsidR="005E3213" w:rsidRPr="005E3213">
        <w:rPr>
          <w:b/>
          <w:bCs/>
          <w:sz w:val="24"/>
          <w:szCs w:val="24"/>
        </w:rPr>
        <w:t xml:space="preserve"> Department</w:t>
      </w:r>
    </w:p>
    <w:p w14:paraId="723292CC" w14:textId="5FEBB0DD" w:rsidR="00D14EA1" w:rsidRPr="009C5B7B" w:rsidRDefault="00D14EA1" w:rsidP="00D14EA1">
      <w:pPr>
        <w:pStyle w:val="ListParagraph"/>
        <w:numPr>
          <w:ilvl w:val="0"/>
          <w:numId w:val="2"/>
        </w:numPr>
        <w:spacing w:after="0" w:line="240" w:lineRule="auto"/>
        <w:rPr>
          <w:sz w:val="24"/>
          <w:szCs w:val="24"/>
        </w:rPr>
      </w:pPr>
      <w:r w:rsidRPr="009C5B7B">
        <w:rPr>
          <w:sz w:val="24"/>
          <w:szCs w:val="24"/>
        </w:rPr>
        <w:t>Eligibility:</w:t>
      </w:r>
      <w:r w:rsidR="000A33B9" w:rsidRPr="009C5B7B">
        <w:rPr>
          <w:sz w:val="24"/>
          <w:szCs w:val="24"/>
        </w:rPr>
        <w:t xml:space="preserve"> All </w:t>
      </w:r>
      <w:r w:rsidR="008774D1">
        <w:rPr>
          <w:sz w:val="24"/>
          <w:szCs w:val="24"/>
        </w:rPr>
        <w:t>PPA</w:t>
      </w:r>
      <w:r w:rsidR="000A33B9" w:rsidRPr="009C5B7B">
        <w:rPr>
          <w:sz w:val="24"/>
          <w:szCs w:val="24"/>
        </w:rPr>
        <w:t xml:space="preserve"> degree</w:t>
      </w:r>
      <w:r w:rsidR="00CF0873">
        <w:rPr>
          <w:sz w:val="24"/>
          <w:szCs w:val="24"/>
        </w:rPr>
        <w:t>-</w:t>
      </w:r>
      <w:r w:rsidR="000A33B9" w:rsidRPr="009C5B7B">
        <w:rPr>
          <w:sz w:val="24"/>
          <w:szCs w:val="24"/>
        </w:rPr>
        <w:t>seeking PhD students</w:t>
      </w:r>
      <w:r w:rsidR="00E07C69">
        <w:rPr>
          <w:sz w:val="24"/>
          <w:szCs w:val="24"/>
        </w:rPr>
        <w:t xml:space="preserve"> (actively enrolled)</w:t>
      </w:r>
    </w:p>
    <w:p w14:paraId="1F14203E" w14:textId="0840D848" w:rsidR="005E3213" w:rsidRDefault="005E3213" w:rsidP="005E3213">
      <w:pPr>
        <w:pStyle w:val="ListParagraph"/>
        <w:numPr>
          <w:ilvl w:val="0"/>
          <w:numId w:val="2"/>
        </w:numPr>
        <w:spacing w:after="0" w:line="240" w:lineRule="auto"/>
        <w:rPr>
          <w:sz w:val="24"/>
          <w:szCs w:val="24"/>
        </w:rPr>
      </w:pPr>
      <w:r>
        <w:rPr>
          <w:sz w:val="24"/>
          <w:szCs w:val="24"/>
        </w:rPr>
        <w:t xml:space="preserve">Send an email to the program director in which you request department funding. The department will match </w:t>
      </w:r>
      <w:r w:rsidRPr="005E3213">
        <w:rPr>
          <w:sz w:val="24"/>
          <w:szCs w:val="24"/>
          <w:u w:val="single"/>
        </w:rPr>
        <w:t>up to</w:t>
      </w:r>
      <w:r>
        <w:rPr>
          <w:sz w:val="24"/>
          <w:szCs w:val="24"/>
        </w:rPr>
        <w:t xml:space="preserve"> $200 of the GPSC funds</w:t>
      </w:r>
      <w:r w:rsidR="0056124E">
        <w:rPr>
          <w:sz w:val="24"/>
          <w:szCs w:val="24"/>
        </w:rPr>
        <w:t xml:space="preserve"> per fiscal year</w:t>
      </w:r>
      <w:r>
        <w:rPr>
          <w:sz w:val="24"/>
          <w:szCs w:val="24"/>
        </w:rPr>
        <w:t>.</w:t>
      </w:r>
    </w:p>
    <w:p w14:paraId="7DF9642A" w14:textId="0CA7CEB5" w:rsidR="005E3213" w:rsidRDefault="005E3213" w:rsidP="005E3213">
      <w:pPr>
        <w:pStyle w:val="ListParagraph"/>
        <w:numPr>
          <w:ilvl w:val="1"/>
          <w:numId w:val="2"/>
        </w:numPr>
        <w:spacing w:after="0" w:line="240" w:lineRule="auto"/>
        <w:rPr>
          <w:sz w:val="24"/>
          <w:szCs w:val="24"/>
        </w:rPr>
      </w:pPr>
      <w:r>
        <w:rPr>
          <w:sz w:val="24"/>
          <w:szCs w:val="24"/>
        </w:rPr>
        <w:t>In that email</w:t>
      </w:r>
      <w:r w:rsidR="00E07C69">
        <w:rPr>
          <w:sz w:val="24"/>
          <w:szCs w:val="24"/>
        </w:rPr>
        <w:t>,</w:t>
      </w:r>
      <w:r>
        <w:rPr>
          <w:sz w:val="24"/>
          <w:szCs w:val="24"/>
        </w:rPr>
        <w:t xml:space="preserve"> provide evidence of the receipt of GPSC funds</w:t>
      </w:r>
      <w:r w:rsidR="00407943">
        <w:rPr>
          <w:sz w:val="24"/>
          <w:szCs w:val="24"/>
        </w:rPr>
        <w:t xml:space="preserve"> as well as the conference acceptance letter</w:t>
      </w:r>
    </w:p>
    <w:p w14:paraId="5EE7186F" w14:textId="62A13CB4" w:rsidR="00407943" w:rsidRDefault="005E3213" w:rsidP="005E3213">
      <w:pPr>
        <w:pStyle w:val="ListParagraph"/>
        <w:numPr>
          <w:ilvl w:val="1"/>
          <w:numId w:val="2"/>
        </w:numPr>
        <w:spacing w:after="0" w:line="240" w:lineRule="auto"/>
        <w:rPr>
          <w:sz w:val="24"/>
          <w:szCs w:val="24"/>
        </w:rPr>
      </w:pPr>
      <w:r>
        <w:rPr>
          <w:sz w:val="24"/>
          <w:szCs w:val="24"/>
        </w:rPr>
        <w:t xml:space="preserve">Also provide the following information: </w:t>
      </w:r>
      <w:r w:rsidR="00407943" w:rsidRPr="00407943">
        <w:rPr>
          <w:sz w:val="24"/>
          <w:szCs w:val="24"/>
        </w:rPr>
        <w:t>name, conference</w:t>
      </w:r>
      <w:r w:rsidR="00407943">
        <w:rPr>
          <w:sz w:val="24"/>
          <w:szCs w:val="24"/>
        </w:rPr>
        <w:t xml:space="preserve"> and venue</w:t>
      </w:r>
      <w:r w:rsidR="00407943" w:rsidRPr="00407943">
        <w:rPr>
          <w:sz w:val="24"/>
          <w:szCs w:val="24"/>
        </w:rPr>
        <w:t xml:space="preserve">, dates of travel, </w:t>
      </w:r>
      <w:r w:rsidR="00407943">
        <w:rPr>
          <w:sz w:val="24"/>
          <w:szCs w:val="24"/>
        </w:rPr>
        <w:t>and the proposed total budget</w:t>
      </w:r>
    </w:p>
    <w:p w14:paraId="7E445501" w14:textId="5D437436" w:rsidR="005E3213" w:rsidRPr="00884A14" w:rsidRDefault="00407943" w:rsidP="00407943">
      <w:pPr>
        <w:pStyle w:val="ListParagraph"/>
        <w:numPr>
          <w:ilvl w:val="0"/>
          <w:numId w:val="2"/>
        </w:numPr>
        <w:spacing w:after="0" w:line="240" w:lineRule="auto"/>
        <w:rPr>
          <w:sz w:val="24"/>
          <w:szCs w:val="24"/>
        </w:rPr>
      </w:pPr>
      <w:r>
        <w:rPr>
          <w:sz w:val="24"/>
          <w:szCs w:val="24"/>
        </w:rPr>
        <w:t xml:space="preserve">After sending the email, please </w:t>
      </w:r>
      <w:r w:rsidR="00884A14">
        <w:rPr>
          <w:sz w:val="24"/>
          <w:szCs w:val="24"/>
        </w:rPr>
        <w:t>work with Stephanie Miller (</w:t>
      </w:r>
      <w:hyperlink r:id="rId10" w:history="1">
        <w:r w:rsidR="00884A14" w:rsidRPr="002B4CEA">
          <w:rPr>
            <w:rStyle w:val="Hyperlink"/>
            <w:sz w:val="24"/>
            <w:szCs w:val="24"/>
          </w:rPr>
          <w:t>millers@fiu.edu</w:t>
        </w:r>
      </w:hyperlink>
      <w:r w:rsidR="00884A14">
        <w:rPr>
          <w:sz w:val="24"/>
          <w:szCs w:val="24"/>
        </w:rPr>
        <w:t xml:space="preserve">) to </w:t>
      </w:r>
      <w:r>
        <w:rPr>
          <w:sz w:val="24"/>
          <w:szCs w:val="24"/>
        </w:rPr>
        <w:t xml:space="preserve">file a </w:t>
      </w:r>
      <w:r w:rsidRPr="00884A14">
        <w:rPr>
          <w:sz w:val="24"/>
          <w:szCs w:val="24"/>
        </w:rPr>
        <w:t>Travel Authorization Request (TAR).</w:t>
      </w:r>
    </w:p>
    <w:p w14:paraId="61490BA1" w14:textId="38B61F69" w:rsidR="00407943" w:rsidRDefault="00407943" w:rsidP="00407943">
      <w:pPr>
        <w:pStyle w:val="ListParagraph"/>
        <w:numPr>
          <w:ilvl w:val="1"/>
          <w:numId w:val="2"/>
        </w:numPr>
        <w:spacing w:after="0" w:line="240" w:lineRule="auto"/>
        <w:rPr>
          <w:sz w:val="24"/>
          <w:szCs w:val="24"/>
        </w:rPr>
      </w:pPr>
      <w:r>
        <w:rPr>
          <w:sz w:val="24"/>
          <w:szCs w:val="24"/>
        </w:rPr>
        <w:t>The TAR should only be filed for the funds that have been approved by the GPSC plus the expected matched amount from the department</w:t>
      </w:r>
    </w:p>
    <w:p w14:paraId="3DDFDB4F" w14:textId="395C6508" w:rsidR="00D14EA1" w:rsidRDefault="00D14EA1" w:rsidP="00407943">
      <w:pPr>
        <w:pStyle w:val="ListParagraph"/>
        <w:numPr>
          <w:ilvl w:val="1"/>
          <w:numId w:val="2"/>
        </w:numPr>
        <w:spacing w:after="0" w:line="240" w:lineRule="auto"/>
        <w:rPr>
          <w:sz w:val="24"/>
          <w:szCs w:val="24"/>
        </w:rPr>
      </w:pPr>
      <w:r>
        <w:rPr>
          <w:sz w:val="24"/>
          <w:szCs w:val="24"/>
        </w:rPr>
        <w:t xml:space="preserve">Submit the TAR no later than </w:t>
      </w:r>
      <w:r>
        <w:rPr>
          <w:b/>
          <w:bCs/>
          <w:sz w:val="24"/>
          <w:szCs w:val="24"/>
        </w:rPr>
        <w:t>five</w:t>
      </w:r>
      <w:r w:rsidRPr="00D14EA1">
        <w:rPr>
          <w:b/>
          <w:bCs/>
          <w:sz w:val="24"/>
          <w:szCs w:val="24"/>
        </w:rPr>
        <w:t xml:space="preserve"> weeks</w:t>
      </w:r>
      <w:r>
        <w:rPr>
          <w:sz w:val="24"/>
          <w:szCs w:val="24"/>
        </w:rPr>
        <w:t xml:space="preserve"> prior to travel</w:t>
      </w:r>
    </w:p>
    <w:p w14:paraId="5C8D1CF7" w14:textId="77777777" w:rsidR="00505233" w:rsidRDefault="00505233" w:rsidP="00690ECB">
      <w:pPr>
        <w:spacing w:after="0" w:line="240" w:lineRule="auto"/>
        <w:rPr>
          <w:sz w:val="24"/>
          <w:szCs w:val="24"/>
        </w:rPr>
      </w:pPr>
    </w:p>
    <w:p w14:paraId="29E8DE17" w14:textId="7753A4F1" w:rsidR="00690ECB" w:rsidRPr="00AB65AB" w:rsidRDefault="008774D1" w:rsidP="00690ECB">
      <w:pPr>
        <w:spacing w:after="0" w:line="240" w:lineRule="auto"/>
        <w:rPr>
          <w:b/>
          <w:bCs/>
          <w:sz w:val="24"/>
          <w:szCs w:val="24"/>
        </w:rPr>
      </w:pPr>
      <w:r>
        <w:rPr>
          <w:b/>
          <w:bCs/>
          <w:sz w:val="24"/>
          <w:szCs w:val="24"/>
        </w:rPr>
        <w:t xml:space="preserve">Step </w:t>
      </w:r>
      <w:r w:rsidR="00407943" w:rsidRPr="00AB65AB">
        <w:rPr>
          <w:b/>
          <w:bCs/>
          <w:sz w:val="24"/>
          <w:szCs w:val="24"/>
        </w:rPr>
        <w:t>3</w:t>
      </w:r>
      <w:r>
        <w:rPr>
          <w:b/>
          <w:bCs/>
          <w:sz w:val="24"/>
          <w:szCs w:val="24"/>
        </w:rPr>
        <w:t>:</w:t>
      </w:r>
      <w:r w:rsidR="00407943" w:rsidRPr="00AB65AB">
        <w:rPr>
          <w:b/>
          <w:bCs/>
          <w:sz w:val="24"/>
          <w:szCs w:val="24"/>
        </w:rPr>
        <w:t xml:space="preserve"> SIPA</w:t>
      </w:r>
    </w:p>
    <w:p w14:paraId="577624E0" w14:textId="58063D7C" w:rsidR="000A33B9" w:rsidRPr="00BC3E07" w:rsidRDefault="00D14EA1" w:rsidP="00407943">
      <w:pPr>
        <w:pStyle w:val="ListParagraph"/>
        <w:numPr>
          <w:ilvl w:val="0"/>
          <w:numId w:val="3"/>
        </w:numPr>
        <w:spacing w:after="0" w:line="240" w:lineRule="auto"/>
        <w:rPr>
          <w:sz w:val="24"/>
          <w:szCs w:val="24"/>
        </w:rPr>
      </w:pPr>
      <w:r w:rsidRPr="00BC3E07">
        <w:rPr>
          <w:sz w:val="24"/>
          <w:szCs w:val="24"/>
        </w:rPr>
        <w:t>Eligibility:</w:t>
      </w:r>
      <w:r w:rsidR="000A33B9" w:rsidRPr="00BC3E07">
        <w:rPr>
          <w:sz w:val="24"/>
          <w:szCs w:val="24"/>
        </w:rPr>
        <w:t xml:space="preserve"> </w:t>
      </w:r>
      <w:r w:rsidR="00D841BE">
        <w:rPr>
          <w:sz w:val="24"/>
          <w:szCs w:val="24"/>
        </w:rPr>
        <w:t>A</w:t>
      </w:r>
      <w:r w:rsidR="000A33B9" w:rsidRPr="00BC3E07">
        <w:rPr>
          <w:sz w:val="24"/>
          <w:szCs w:val="24"/>
        </w:rPr>
        <w:t xml:space="preserve">ll </w:t>
      </w:r>
      <w:r w:rsidR="008774D1">
        <w:rPr>
          <w:sz w:val="24"/>
          <w:szCs w:val="24"/>
        </w:rPr>
        <w:t>PPA</w:t>
      </w:r>
      <w:r w:rsidR="000A33B9" w:rsidRPr="00BC3E07">
        <w:rPr>
          <w:sz w:val="24"/>
          <w:szCs w:val="24"/>
        </w:rPr>
        <w:t xml:space="preserve"> degree</w:t>
      </w:r>
      <w:r w:rsidR="00BC3E07" w:rsidRPr="00BC3E07">
        <w:rPr>
          <w:sz w:val="24"/>
          <w:szCs w:val="24"/>
        </w:rPr>
        <w:t xml:space="preserve">-seeking PhD students </w:t>
      </w:r>
      <w:r w:rsidR="00D841BE">
        <w:rPr>
          <w:sz w:val="24"/>
          <w:szCs w:val="24"/>
        </w:rPr>
        <w:t>(in good standing)</w:t>
      </w:r>
    </w:p>
    <w:p w14:paraId="56C232C0" w14:textId="41A3C10E" w:rsidR="00407943" w:rsidRDefault="00D841BE" w:rsidP="00407943">
      <w:pPr>
        <w:pStyle w:val="ListParagraph"/>
        <w:numPr>
          <w:ilvl w:val="0"/>
          <w:numId w:val="3"/>
        </w:numPr>
        <w:spacing w:after="0" w:line="240" w:lineRule="auto"/>
        <w:rPr>
          <w:sz w:val="24"/>
          <w:szCs w:val="24"/>
        </w:rPr>
      </w:pPr>
      <w:r>
        <w:rPr>
          <w:sz w:val="24"/>
          <w:szCs w:val="24"/>
          <w:u w:val="single"/>
        </w:rPr>
        <w:t>U</w:t>
      </w:r>
      <w:r w:rsidR="0056124E" w:rsidRPr="0056124E">
        <w:rPr>
          <w:sz w:val="24"/>
          <w:szCs w:val="24"/>
          <w:u w:val="single"/>
        </w:rPr>
        <w:t>p to</w:t>
      </w:r>
      <w:r w:rsidR="0056124E">
        <w:rPr>
          <w:sz w:val="24"/>
          <w:szCs w:val="24"/>
        </w:rPr>
        <w:t xml:space="preserve"> $</w:t>
      </w:r>
      <w:r w:rsidR="00C8277C">
        <w:rPr>
          <w:sz w:val="24"/>
          <w:szCs w:val="24"/>
        </w:rPr>
        <w:t>4</w:t>
      </w:r>
      <w:r w:rsidR="0056124E">
        <w:rPr>
          <w:sz w:val="24"/>
          <w:szCs w:val="24"/>
        </w:rPr>
        <w:t>00 (</w:t>
      </w:r>
      <w:r w:rsidR="00D14EA1">
        <w:rPr>
          <w:sz w:val="24"/>
          <w:szCs w:val="24"/>
        </w:rPr>
        <w:t>once every</w:t>
      </w:r>
      <w:r w:rsidR="0056124E">
        <w:rPr>
          <w:sz w:val="24"/>
          <w:szCs w:val="24"/>
        </w:rPr>
        <w:t xml:space="preserve"> fiscal year) </w:t>
      </w:r>
    </w:p>
    <w:p w14:paraId="7ED5DAE7" w14:textId="28B98E94" w:rsidR="00D14EA1" w:rsidRPr="00DB0B91" w:rsidRDefault="00D14EA1" w:rsidP="00407943">
      <w:pPr>
        <w:pStyle w:val="ListParagraph"/>
        <w:numPr>
          <w:ilvl w:val="0"/>
          <w:numId w:val="3"/>
        </w:numPr>
        <w:spacing w:after="0" w:line="240" w:lineRule="auto"/>
        <w:rPr>
          <w:sz w:val="24"/>
          <w:szCs w:val="24"/>
        </w:rPr>
      </w:pPr>
      <w:r w:rsidRPr="00DB0B91">
        <w:rPr>
          <w:sz w:val="24"/>
          <w:szCs w:val="24"/>
        </w:rPr>
        <w:t xml:space="preserve">Follow the SIPA process using </w:t>
      </w:r>
      <w:hyperlink r:id="rId11" w:history="1">
        <w:r w:rsidRPr="00DB0B91">
          <w:rPr>
            <w:rStyle w:val="Hyperlink"/>
            <w:sz w:val="24"/>
            <w:szCs w:val="24"/>
          </w:rPr>
          <w:t>th</w:t>
        </w:r>
        <w:r w:rsidR="00D841BE" w:rsidRPr="00DB0B91">
          <w:rPr>
            <w:rStyle w:val="Hyperlink"/>
            <w:sz w:val="24"/>
            <w:szCs w:val="24"/>
          </w:rPr>
          <w:t>is</w:t>
        </w:r>
        <w:r w:rsidRPr="00DB0B91">
          <w:rPr>
            <w:rStyle w:val="Hyperlink"/>
            <w:sz w:val="24"/>
            <w:szCs w:val="24"/>
          </w:rPr>
          <w:t xml:space="preserve"> form</w:t>
        </w:r>
      </w:hyperlink>
    </w:p>
    <w:p w14:paraId="31EAA571" w14:textId="5D616424" w:rsidR="00D841BE" w:rsidRDefault="00D14EA1" w:rsidP="00EE686D">
      <w:pPr>
        <w:pStyle w:val="ListParagraph"/>
        <w:numPr>
          <w:ilvl w:val="0"/>
          <w:numId w:val="3"/>
        </w:numPr>
        <w:spacing w:after="0" w:line="240" w:lineRule="auto"/>
        <w:rPr>
          <w:sz w:val="24"/>
          <w:szCs w:val="24"/>
        </w:rPr>
      </w:pPr>
      <w:r w:rsidRPr="00EE686D">
        <w:rPr>
          <w:sz w:val="24"/>
          <w:szCs w:val="24"/>
        </w:rPr>
        <w:t xml:space="preserve">Submit to SIPA no later than </w:t>
      </w:r>
      <w:r w:rsidR="00E07C69">
        <w:rPr>
          <w:b/>
          <w:bCs/>
          <w:sz w:val="24"/>
          <w:szCs w:val="24"/>
        </w:rPr>
        <w:t>three</w:t>
      </w:r>
      <w:r w:rsidRPr="00EE686D">
        <w:rPr>
          <w:b/>
          <w:bCs/>
          <w:sz w:val="24"/>
          <w:szCs w:val="24"/>
        </w:rPr>
        <w:t xml:space="preserve"> weeks</w:t>
      </w:r>
      <w:r w:rsidRPr="00EE686D">
        <w:rPr>
          <w:sz w:val="24"/>
          <w:szCs w:val="24"/>
        </w:rPr>
        <w:t xml:space="preserve"> prior to travel</w:t>
      </w:r>
    </w:p>
    <w:p w14:paraId="67F797A4" w14:textId="245CA090" w:rsidR="00BC3E07" w:rsidRPr="00D841BE" w:rsidRDefault="00BC3E07" w:rsidP="00D841BE">
      <w:pPr>
        <w:spacing w:after="0" w:line="240" w:lineRule="auto"/>
        <w:rPr>
          <w:sz w:val="24"/>
          <w:szCs w:val="24"/>
        </w:rPr>
      </w:pPr>
    </w:p>
    <w:p w14:paraId="44EEAF67" w14:textId="4CAA1C17" w:rsidR="00760FC8" w:rsidRPr="008D416E" w:rsidRDefault="003E0A6E" w:rsidP="00690ECB">
      <w:pPr>
        <w:spacing w:after="0" w:line="240" w:lineRule="auto"/>
        <w:rPr>
          <w:b/>
          <w:bCs/>
          <w:sz w:val="28"/>
          <w:szCs w:val="28"/>
        </w:rPr>
      </w:pPr>
      <w:r w:rsidRPr="008D416E">
        <w:rPr>
          <w:b/>
          <w:bCs/>
          <w:sz w:val="28"/>
          <w:szCs w:val="28"/>
        </w:rPr>
        <w:t>B</w:t>
      </w:r>
      <w:r w:rsidR="00184491" w:rsidRPr="008D416E">
        <w:rPr>
          <w:b/>
          <w:bCs/>
          <w:sz w:val="28"/>
          <w:szCs w:val="28"/>
        </w:rPr>
        <w:t xml:space="preserve">. </w:t>
      </w:r>
      <w:proofErr w:type="gramStart"/>
      <w:r w:rsidR="00184491" w:rsidRPr="008D416E">
        <w:rPr>
          <w:b/>
          <w:bCs/>
          <w:sz w:val="28"/>
          <w:szCs w:val="28"/>
        </w:rPr>
        <w:t>The Competitive</w:t>
      </w:r>
      <w:proofErr w:type="gramEnd"/>
      <w:r w:rsidR="00184491" w:rsidRPr="008D416E">
        <w:rPr>
          <w:b/>
          <w:bCs/>
          <w:sz w:val="28"/>
          <w:szCs w:val="28"/>
        </w:rPr>
        <w:t xml:space="preserve"> Process:</w:t>
      </w:r>
    </w:p>
    <w:p w14:paraId="5F220FD8" w14:textId="7D890DEC" w:rsidR="00690ECB" w:rsidRPr="008D416E" w:rsidRDefault="00184491" w:rsidP="00690ECB">
      <w:pPr>
        <w:spacing w:after="0" w:line="240" w:lineRule="auto"/>
        <w:rPr>
          <w:b/>
          <w:bCs/>
          <w:sz w:val="28"/>
          <w:szCs w:val="28"/>
        </w:rPr>
      </w:pPr>
      <w:r w:rsidRPr="008D416E">
        <w:rPr>
          <w:b/>
          <w:bCs/>
          <w:sz w:val="28"/>
          <w:szCs w:val="28"/>
        </w:rPr>
        <w:t>Rosenbaum PA Travel Scholarship</w:t>
      </w:r>
    </w:p>
    <w:p w14:paraId="7E7D2FD6" w14:textId="77777777" w:rsidR="00BC3E07" w:rsidRDefault="00BC3E07" w:rsidP="00690ECB">
      <w:pPr>
        <w:spacing w:after="0" w:line="240" w:lineRule="auto"/>
        <w:rPr>
          <w:sz w:val="24"/>
          <w:szCs w:val="24"/>
        </w:rPr>
      </w:pPr>
    </w:p>
    <w:p w14:paraId="792CDCFC" w14:textId="0DE81D16" w:rsidR="00BC3E07" w:rsidRDefault="00BC3E07" w:rsidP="00690ECB">
      <w:pPr>
        <w:spacing w:after="0" w:line="240" w:lineRule="auto"/>
        <w:rPr>
          <w:sz w:val="24"/>
          <w:szCs w:val="24"/>
        </w:rPr>
      </w:pPr>
      <w:r>
        <w:rPr>
          <w:sz w:val="24"/>
          <w:szCs w:val="24"/>
        </w:rPr>
        <w:t xml:space="preserve">In addition to going through the general process, students can apply for </w:t>
      </w:r>
      <w:r w:rsidR="00234BC9">
        <w:rPr>
          <w:sz w:val="24"/>
          <w:szCs w:val="24"/>
        </w:rPr>
        <w:t>“competitive”</w:t>
      </w:r>
      <w:r>
        <w:rPr>
          <w:sz w:val="24"/>
          <w:szCs w:val="24"/>
        </w:rPr>
        <w:t xml:space="preserve"> funding. The </w:t>
      </w:r>
      <w:r w:rsidR="009C5B7B" w:rsidRPr="009C5B7B">
        <w:rPr>
          <w:sz w:val="24"/>
          <w:szCs w:val="24"/>
        </w:rPr>
        <w:t>Rosenbaum PA Travel Scholarship</w:t>
      </w:r>
      <w:r w:rsidR="009C5B7B">
        <w:rPr>
          <w:sz w:val="24"/>
          <w:szCs w:val="24"/>
        </w:rPr>
        <w:t xml:space="preserve"> will provide </w:t>
      </w:r>
      <w:r w:rsidR="002D6E5E">
        <w:rPr>
          <w:sz w:val="24"/>
          <w:szCs w:val="24"/>
        </w:rPr>
        <w:t xml:space="preserve">a </w:t>
      </w:r>
      <w:r w:rsidR="00441603">
        <w:rPr>
          <w:sz w:val="24"/>
          <w:szCs w:val="24"/>
        </w:rPr>
        <w:t xml:space="preserve">few </w:t>
      </w:r>
      <w:r w:rsidR="009C5B7B">
        <w:rPr>
          <w:sz w:val="24"/>
          <w:szCs w:val="24"/>
        </w:rPr>
        <w:t xml:space="preserve">stipends ($500 each) every year. </w:t>
      </w:r>
    </w:p>
    <w:p w14:paraId="70888553" w14:textId="77777777" w:rsidR="00234BC9" w:rsidRDefault="00234BC9" w:rsidP="00690ECB">
      <w:pPr>
        <w:spacing w:after="0" w:line="240" w:lineRule="auto"/>
        <w:rPr>
          <w:sz w:val="24"/>
          <w:szCs w:val="24"/>
        </w:rPr>
      </w:pPr>
    </w:p>
    <w:p w14:paraId="7354A51A" w14:textId="4EF69F20" w:rsidR="009C5B7B" w:rsidRDefault="009C5B7B" w:rsidP="009C5B7B">
      <w:pPr>
        <w:pStyle w:val="ListParagraph"/>
        <w:numPr>
          <w:ilvl w:val="0"/>
          <w:numId w:val="2"/>
        </w:numPr>
        <w:spacing w:after="0" w:line="240" w:lineRule="auto"/>
        <w:rPr>
          <w:sz w:val="24"/>
          <w:szCs w:val="24"/>
        </w:rPr>
      </w:pPr>
      <w:r w:rsidRPr="009C5B7B">
        <w:rPr>
          <w:sz w:val="24"/>
          <w:szCs w:val="24"/>
        </w:rPr>
        <w:t xml:space="preserve">Eligibility: All </w:t>
      </w:r>
      <w:r w:rsidR="008774D1">
        <w:rPr>
          <w:sz w:val="24"/>
          <w:szCs w:val="24"/>
        </w:rPr>
        <w:t>PPA</w:t>
      </w:r>
      <w:r w:rsidRPr="009C5B7B">
        <w:rPr>
          <w:sz w:val="24"/>
          <w:szCs w:val="24"/>
        </w:rPr>
        <w:t xml:space="preserve"> degree</w:t>
      </w:r>
      <w:r w:rsidR="00CF0873">
        <w:rPr>
          <w:sz w:val="24"/>
          <w:szCs w:val="24"/>
        </w:rPr>
        <w:t>-</w:t>
      </w:r>
      <w:r w:rsidRPr="009C5B7B">
        <w:rPr>
          <w:sz w:val="24"/>
          <w:szCs w:val="24"/>
        </w:rPr>
        <w:t>seeking PhD students</w:t>
      </w:r>
      <w:r w:rsidR="00DD4D9A">
        <w:rPr>
          <w:sz w:val="24"/>
          <w:szCs w:val="24"/>
        </w:rPr>
        <w:t xml:space="preserve"> </w:t>
      </w:r>
      <w:r w:rsidR="00073805">
        <w:rPr>
          <w:sz w:val="24"/>
          <w:szCs w:val="24"/>
        </w:rPr>
        <w:t>(by the time of application</w:t>
      </w:r>
      <w:r w:rsidR="00210B3A">
        <w:rPr>
          <w:sz w:val="24"/>
          <w:szCs w:val="24"/>
        </w:rPr>
        <w:t>,</w:t>
      </w:r>
      <w:r w:rsidR="00073805">
        <w:rPr>
          <w:sz w:val="24"/>
          <w:szCs w:val="24"/>
        </w:rPr>
        <w:t xml:space="preserve"> conference pape</w:t>
      </w:r>
      <w:r w:rsidR="00210B3A">
        <w:rPr>
          <w:sz w:val="24"/>
          <w:szCs w:val="24"/>
        </w:rPr>
        <w:t>r proposals</w:t>
      </w:r>
      <w:r w:rsidR="00073805">
        <w:rPr>
          <w:sz w:val="24"/>
          <w:szCs w:val="24"/>
        </w:rPr>
        <w:t xml:space="preserve"> </w:t>
      </w:r>
      <w:r w:rsidR="00073805" w:rsidRPr="00234BC9">
        <w:rPr>
          <w:sz w:val="24"/>
          <w:szCs w:val="24"/>
          <w:u w:val="single"/>
        </w:rPr>
        <w:t>do not</w:t>
      </w:r>
      <w:r w:rsidR="00073805">
        <w:rPr>
          <w:sz w:val="24"/>
          <w:szCs w:val="24"/>
        </w:rPr>
        <w:t xml:space="preserve"> need to be accepted)</w:t>
      </w:r>
      <w:r w:rsidR="00210B3A">
        <w:rPr>
          <w:sz w:val="24"/>
          <w:szCs w:val="24"/>
        </w:rPr>
        <w:t xml:space="preserve">. Students </w:t>
      </w:r>
      <w:r w:rsidR="000E4F6E">
        <w:rPr>
          <w:sz w:val="24"/>
          <w:szCs w:val="24"/>
        </w:rPr>
        <w:t>need to be in good academic standing</w:t>
      </w:r>
      <w:r w:rsidR="00E07C69">
        <w:rPr>
          <w:sz w:val="24"/>
          <w:szCs w:val="24"/>
        </w:rPr>
        <w:t xml:space="preserve">, actively enrolled, </w:t>
      </w:r>
      <w:r w:rsidR="000E4F6E">
        <w:rPr>
          <w:sz w:val="24"/>
          <w:szCs w:val="24"/>
        </w:rPr>
        <w:t xml:space="preserve">and </w:t>
      </w:r>
      <w:r w:rsidR="00210B3A">
        <w:rPr>
          <w:sz w:val="24"/>
          <w:szCs w:val="24"/>
        </w:rPr>
        <w:t>can only submit one proposal per deadline.</w:t>
      </w:r>
    </w:p>
    <w:p w14:paraId="4232E72E" w14:textId="4DDE53AA" w:rsidR="00210B3A" w:rsidRDefault="009F26EE" w:rsidP="009C5B7B">
      <w:pPr>
        <w:pStyle w:val="ListParagraph"/>
        <w:numPr>
          <w:ilvl w:val="0"/>
          <w:numId w:val="2"/>
        </w:numPr>
        <w:spacing w:after="0" w:line="240" w:lineRule="auto"/>
        <w:rPr>
          <w:sz w:val="24"/>
          <w:szCs w:val="24"/>
        </w:rPr>
      </w:pPr>
      <w:r>
        <w:rPr>
          <w:sz w:val="24"/>
          <w:szCs w:val="24"/>
        </w:rPr>
        <w:t>Submit you</w:t>
      </w:r>
      <w:r w:rsidR="008D416E">
        <w:rPr>
          <w:sz w:val="24"/>
          <w:szCs w:val="24"/>
        </w:rPr>
        <w:t>r</w:t>
      </w:r>
      <w:r>
        <w:rPr>
          <w:sz w:val="24"/>
          <w:szCs w:val="24"/>
        </w:rPr>
        <w:t xml:space="preserve"> application </w:t>
      </w:r>
      <w:hyperlink r:id="rId12" w:history="1">
        <w:r w:rsidRPr="00BE4D18">
          <w:rPr>
            <w:rStyle w:val="Hyperlink"/>
            <w:sz w:val="24"/>
            <w:szCs w:val="24"/>
          </w:rPr>
          <w:t>here</w:t>
        </w:r>
      </w:hyperlink>
      <w:r>
        <w:rPr>
          <w:sz w:val="24"/>
          <w:szCs w:val="24"/>
        </w:rPr>
        <w:t xml:space="preserve">. </w:t>
      </w:r>
      <w:r w:rsidR="00210B3A">
        <w:rPr>
          <w:sz w:val="24"/>
          <w:szCs w:val="24"/>
        </w:rPr>
        <w:t xml:space="preserve">Proposals should be </w:t>
      </w:r>
      <w:r w:rsidR="000F2D79">
        <w:rPr>
          <w:sz w:val="24"/>
          <w:szCs w:val="24"/>
        </w:rPr>
        <w:t>PDF</w:t>
      </w:r>
      <w:r w:rsidR="00210B3A">
        <w:rPr>
          <w:sz w:val="24"/>
          <w:szCs w:val="24"/>
        </w:rPr>
        <w:t xml:space="preserve"> files </w:t>
      </w:r>
      <w:r w:rsidR="00D805C2">
        <w:rPr>
          <w:sz w:val="24"/>
          <w:szCs w:val="24"/>
        </w:rPr>
        <w:t>that have your last name (“Kroll.</w:t>
      </w:r>
      <w:r w:rsidR="000F2D79">
        <w:rPr>
          <w:sz w:val="24"/>
          <w:szCs w:val="24"/>
        </w:rPr>
        <w:t>pdf</w:t>
      </w:r>
      <w:r w:rsidR="00D805C2">
        <w:rPr>
          <w:sz w:val="24"/>
          <w:szCs w:val="24"/>
        </w:rPr>
        <w:t xml:space="preserve">”). They shall be </w:t>
      </w:r>
      <w:r w:rsidR="00210B3A">
        <w:rPr>
          <w:sz w:val="24"/>
          <w:szCs w:val="24"/>
        </w:rPr>
        <w:t xml:space="preserve">no longer than 500 words (including references). </w:t>
      </w:r>
      <w:r w:rsidR="00D805C2">
        <w:rPr>
          <w:sz w:val="24"/>
          <w:szCs w:val="24"/>
        </w:rPr>
        <w:t>Proposals</w:t>
      </w:r>
      <w:r w:rsidR="00210B3A">
        <w:rPr>
          <w:sz w:val="24"/>
          <w:szCs w:val="24"/>
        </w:rPr>
        <w:t xml:space="preserve"> should address the following points:</w:t>
      </w:r>
    </w:p>
    <w:p w14:paraId="297DF9C4" w14:textId="3867AAE5" w:rsidR="00210B3A" w:rsidRDefault="00210B3A" w:rsidP="00210B3A">
      <w:pPr>
        <w:pStyle w:val="ListParagraph"/>
        <w:numPr>
          <w:ilvl w:val="1"/>
          <w:numId w:val="2"/>
        </w:numPr>
        <w:spacing w:after="0" w:line="240" w:lineRule="auto"/>
        <w:rPr>
          <w:sz w:val="24"/>
          <w:szCs w:val="24"/>
        </w:rPr>
      </w:pPr>
      <w:r w:rsidRPr="00210B3A">
        <w:rPr>
          <w:sz w:val="24"/>
          <w:szCs w:val="24"/>
        </w:rPr>
        <w:t>Purpose</w:t>
      </w:r>
      <w:r>
        <w:rPr>
          <w:sz w:val="24"/>
          <w:szCs w:val="24"/>
        </w:rPr>
        <w:t xml:space="preserve"> and </w:t>
      </w:r>
      <w:r w:rsidRPr="00210B3A">
        <w:rPr>
          <w:sz w:val="24"/>
          <w:szCs w:val="24"/>
        </w:rPr>
        <w:t>relevance</w:t>
      </w:r>
      <w:r>
        <w:rPr>
          <w:sz w:val="24"/>
          <w:szCs w:val="24"/>
        </w:rPr>
        <w:t xml:space="preserve"> of the paper;</w:t>
      </w:r>
      <w:r w:rsidRPr="00210B3A">
        <w:rPr>
          <w:sz w:val="24"/>
          <w:szCs w:val="24"/>
        </w:rPr>
        <w:t xml:space="preserve"> state of the literature a</w:t>
      </w:r>
      <w:r>
        <w:rPr>
          <w:sz w:val="24"/>
          <w:szCs w:val="24"/>
        </w:rPr>
        <w:t>n</w:t>
      </w:r>
      <w:r w:rsidRPr="00210B3A">
        <w:rPr>
          <w:sz w:val="24"/>
          <w:szCs w:val="24"/>
        </w:rPr>
        <w:t>d gap</w:t>
      </w:r>
      <w:r>
        <w:rPr>
          <w:sz w:val="24"/>
          <w:szCs w:val="24"/>
        </w:rPr>
        <w:t>;</w:t>
      </w:r>
      <w:r w:rsidRPr="00210B3A">
        <w:rPr>
          <w:sz w:val="24"/>
          <w:szCs w:val="24"/>
        </w:rPr>
        <w:t xml:space="preserve"> the paper’s argument</w:t>
      </w:r>
      <w:r>
        <w:rPr>
          <w:sz w:val="24"/>
          <w:szCs w:val="24"/>
        </w:rPr>
        <w:t>;</w:t>
      </w:r>
      <w:r w:rsidRPr="00210B3A">
        <w:rPr>
          <w:sz w:val="24"/>
          <w:szCs w:val="24"/>
        </w:rPr>
        <w:t xml:space="preserve"> methodological approach</w:t>
      </w:r>
      <w:r w:rsidR="00D805C2">
        <w:rPr>
          <w:sz w:val="24"/>
          <w:szCs w:val="24"/>
        </w:rPr>
        <w:t xml:space="preserve"> (also include your name and the paper title in the proposal)</w:t>
      </w:r>
    </w:p>
    <w:p w14:paraId="7DC4947F" w14:textId="2E273462" w:rsidR="00BB6EFE" w:rsidRPr="00BB6EFE" w:rsidRDefault="00DD4D9A" w:rsidP="009C5B7B">
      <w:pPr>
        <w:pStyle w:val="ListParagraph"/>
        <w:numPr>
          <w:ilvl w:val="0"/>
          <w:numId w:val="2"/>
        </w:numPr>
        <w:spacing w:after="0" w:line="240" w:lineRule="auto"/>
        <w:rPr>
          <w:sz w:val="24"/>
          <w:szCs w:val="24"/>
        </w:rPr>
      </w:pPr>
      <w:r w:rsidRPr="00BB6EFE">
        <w:rPr>
          <w:b/>
          <w:bCs/>
          <w:sz w:val="24"/>
          <w:szCs w:val="24"/>
        </w:rPr>
        <w:t>September 30</w:t>
      </w:r>
      <w:r w:rsidRPr="00BB6EFE">
        <w:rPr>
          <w:sz w:val="24"/>
          <w:szCs w:val="24"/>
        </w:rPr>
        <w:t xml:space="preserve"> (for fall) and </w:t>
      </w:r>
      <w:r w:rsidRPr="00BB6EFE">
        <w:rPr>
          <w:b/>
          <w:bCs/>
          <w:sz w:val="24"/>
          <w:szCs w:val="24"/>
        </w:rPr>
        <w:t>February 15</w:t>
      </w:r>
      <w:r w:rsidRPr="00BB6EFE">
        <w:rPr>
          <w:sz w:val="24"/>
          <w:szCs w:val="24"/>
        </w:rPr>
        <w:t xml:space="preserve"> (for spring)</w:t>
      </w:r>
      <w:r w:rsidR="008D416E" w:rsidRPr="00BB6EFE">
        <w:rPr>
          <w:sz w:val="24"/>
          <w:szCs w:val="24"/>
        </w:rPr>
        <w:t>, respectively,</w:t>
      </w:r>
      <w:r w:rsidR="009F26EE" w:rsidRPr="00BB6EFE">
        <w:rPr>
          <w:sz w:val="24"/>
          <w:szCs w:val="24"/>
        </w:rPr>
        <w:t xml:space="preserve"> </w:t>
      </w:r>
      <w:r w:rsidR="005E50A6" w:rsidRPr="00BB6EFE">
        <w:rPr>
          <w:sz w:val="24"/>
          <w:szCs w:val="24"/>
        </w:rPr>
        <w:t>serve as</w:t>
      </w:r>
      <w:r w:rsidR="009F26EE" w:rsidRPr="00BB6EFE">
        <w:rPr>
          <w:sz w:val="24"/>
          <w:szCs w:val="24"/>
        </w:rPr>
        <w:t xml:space="preserve"> the submission deadline</w:t>
      </w:r>
      <w:r w:rsidR="00EE7B78" w:rsidRPr="00BB6EFE">
        <w:rPr>
          <w:sz w:val="24"/>
          <w:szCs w:val="24"/>
        </w:rPr>
        <w:t>s</w:t>
      </w:r>
      <w:r w:rsidR="009F26EE" w:rsidRPr="00BB6EFE">
        <w:rPr>
          <w:sz w:val="24"/>
          <w:szCs w:val="24"/>
        </w:rPr>
        <w:t xml:space="preserve">. </w:t>
      </w:r>
      <w:r w:rsidR="00BB6EFE" w:rsidRPr="00BB6EFE">
        <w:rPr>
          <w:sz w:val="24"/>
          <w:szCs w:val="24"/>
        </w:rPr>
        <w:t xml:space="preserve">The Sep 30 deadline is for the period between July 1 and Dec 31, while the Feb 15 deadline is for the period between Jan 1 and Jun 30. That is, applications can be submitted for travel occurring in the future as well as travel that has already been completed. The funds will be paid </w:t>
      </w:r>
      <w:proofErr w:type="gramStart"/>
      <w:r w:rsidR="00BB6EFE" w:rsidRPr="00BB6EFE">
        <w:rPr>
          <w:sz w:val="24"/>
          <w:szCs w:val="24"/>
        </w:rPr>
        <w:t>out</w:t>
      </w:r>
      <w:proofErr w:type="gramEnd"/>
      <w:r w:rsidR="00BB6EFE" w:rsidRPr="00BB6EFE">
        <w:rPr>
          <w:sz w:val="24"/>
          <w:szCs w:val="24"/>
        </w:rPr>
        <w:t xml:space="preserve"> post travel via a stipend. </w:t>
      </w:r>
    </w:p>
    <w:p w14:paraId="669860CB" w14:textId="4BE3D72D" w:rsidR="009F26EE" w:rsidRPr="009C5B7B" w:rsidRDefault="009F26EE" w:rsidP="009C5B7B">
      <w:pPr>
        <w:pStyle w:val="ListParagraph"/>
        <w:numPr>
          <w:ilvl w:val="0"/>
          <w:numId w:val="2"/>
        </w:numPr>
        <w:spacing w:after="0" w:line="240" w:lineRule="auto"/>
        <w:rPr>
          <w:sz w:val="24"/>
          <w:szCs w:val="24"/>
        </w:rPr>
      </w:pPr>
      <w:proofErr w:type="gramStart"/>
      <w:r>
        <w:rPr>
          <w:sz w:val="24"/>
          <w:szCs w:val="24"/>
        </w:rPr>
        <w:t>A committee</w:t>
      </w:r>
      <w:proofErr w:type="gramEnd"/>
      <w:r>
        <w:rPr>
          <w:sz w:val="24"/>
          <w:szCs w:val="24"/>
        </w:rPr>
        <w:t xml:space="preserve"> will review applications based on the criteria </w:t>
      </w:r>
      <w:r w:rsidR="00234BC9">
        <w:rPr>
          <w:sz w:val="24"/>
          <w:szCs w:val="24"/>
        </w:rPr>
        <w:t>r</w:t>
      </w:r>
      <w:r w:rsidR="00234BC9" w:rsidRPr="00234BC9">
        <w:rPr>
          <w:sz w:val="24"/>
          <w:szCs w:val="24"/>
        </w:rPr>
        <w:t xml:space="preserve">esearch </w:t>
      </w:r>
      <w:r w:rsidR="00234BC9">
        <w:rPr>
          <w:sz w:val="24"/>
          <w:szCs w:val="24"/>
        </w:rPr>
        <w:t>r</w:t>
      </w:r>
      <w:r w:rsidR="00234BC9" w:rsidRPr="00234BC9">
        <w:rPr>
          <w:sz w:val="24"/>
          <w:szCs w:val="24"/>
        </w:rPr>
        <w:t>elevance</w:t>
      </w:r>
      <w:r w:rsidR="00234BC9">
        <w:rPr>
          <w:sz w:val="24"/>
          <w:szCs w:val="24"/>
        </w:rPr>
        <w:t>, r</w:t>
      </w:r>
      <w:r w:rsidR="00234BC9" w:rsidRPr="00234BC9">
        <w:rPr>
          <w:sz w:val="24"/>
          <w:szCs w:val="24"/>
        </w:rPr>
        <w:t xml:space="preserve">esearch </w:t>
      </w:r>
      <w:r w:rsidR="00234BC9">
        <w:rPr>
          <w:sz w:val="24"/>
          <w:szCs w:val="24"/>
        </w:rPr>
        <w:t>r</w:t>
      </w:r>
      <w:r w:rsidR="00234BC9" w:rsidRPr="00234BC9">
        <w:rPr>
          <w:sz w:val="24"/>
          <w:szCs w:val="24"/>
        </w:rPr>
        <w:t>igor</w:t>
      </w:r>
      <w:r w:rsidR="00234BC9">
        <w:rPr>
          <w:sz w:val="24"/>
          <w:szCs w:val="24"/>
        </w:rPr>
        <w:t>, i</w:t>
      </w:r>
      <w:r w:rsidR="00234BC9" w:rsidRPr="00234BC9">
        <w:rPr>
          <w:sz w:val="24"/>
          <w:szCs w:val="24"/>
        </w:rPr>
        <w:t xml:space="preserve">mportance of </w:t>
      </w:r>
      <w:r w:rsidR="00234BC9">
        <w:rPr>
          <w:sz w:val="24"/>
          <w:szCs w:val="24"/>
        </w:rPr>
        <w:t>v</w:t>
      </w:r>
      <w:r w:rsidR="00234BC9" w:rsidRPr="00234BC9">
        <w:rPr>
          <w:sz w:val="24"/>
          <w:szCs w:val="24"/>
        </w:rPr>
        <w:t>enue</w:t>
      </w:r>
      <w:r w:rsidR="00234BC9">
        <w:rPr>
          <w:sz w:val="24"/>
          <w:szCs w:val="24"/>
        </w:rPr>
        <w:t>, c</w:t>
      </w:r>
      <w:r w:rsidR="00234BC9" w:rsidRPr="00234BC9">
        <w:rPr>
          <w:sz w:val="24"/>
          <w:szCs w:val="24"/>
        </w:rPr>
        <w:t xml:space="preserve">areer </w:t>
      </w:r>
      <w:r w:rsidR="00234BC9">
        <w:rPr>
          <w:sz w:val="24"/>
          <w:szCs w:val="24"/>
        </w:rPr>
        <w:t>t</w:t>
      </w:r>
      <w:r w:rsidR="00234BC9" w:rsidRPr="00234BC9">
        <w:rPr>
          <w:sz w:val="24"/>
          <w:szCs w:val="24"/>
        </w:rPr>
        <w:t>iming</w:t>
      </w:r>
      <w:r w:rsidR="00234BC9">
        <w:rPr>
          <w:sz w:val="24"/>
          <w:szCs w:val="24"/>
        </w:rPr>
        <w:t>, and o</w:t>
      </w:r>
      <w:r w:rsidR="00234BC9" w:rsidRPr="00234BC9">
        <w:rPr>
          <w:sz w:val="24"/>
          <w:szCs w:val="24"/>
        </w:rPr>
        <w:t xml:space="preserve">verall </w:t>
      </w:r>
      <w:r w:rsidR="00234BC9">
        <w:rPr>
          <w:sz w:val="24"/>
          <w:szCs w:val="24"/>
        </w:rPr>
        <w:t>a</w:t>
      </w:r>
      <w:r w:rsidR="00234BC9" w:rsidRPr="00234BC9">
        <w:rPr>
          <w:sz w:val="24"/>
          <w:szCs w:val="24"/>
        </w:rPr>
        <w:t>ssessment</w:t>
      </w:r>
      <w:r>
        <w:rPr>
          <w:sz w:val="24"/>
          <w:szCs w:val="24"/>
        </w:rPr>
        <w:t>.</w:t>
      </w:r>
    </w:p>
    <w:p w14:paraId="58C34664" w14:textId="56704118" w:rsidR="009C5B7B" w:rsidRDefault="009C5B7B" w:rsidP="00690ECB">
      <w:pPr>
        <w:spacing w:after="0" w:line="240" w:lineRule="auto"/>
        <w:rPr>
          <w:sz w:val="24"/>
          <w:szCs w:val="24"/>
        </w:rPr>
      </w:pPr>
    </w:p>
    <w:p w14:paraId="073C102B" w14:textId="77777777" w:rsidR="00BC3E07" w:rsidRDefault="00BC3E07" w:rsidP="00690ECB">
      <w:pPr>
        <w:spacing w:after="0" w:line="240" w:lineRule="auto"/>
        <w:rPr>
          <w:sz w:val="24"/>
          <w:szCs w:val="24"/>
        </w:rPr>
      </w:pPr>
    </w:p>
    <w:sectPr w:rsidR="00BC3E07">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5B63F" w14:textId="77777777" w:rsidR="00A646EE" w:rsidRDefault="00A646EE" w:rsidP="00505233">
      <w:pPr>
        <w:spacing w:after="0" w:line="240" w:lineRule="auto"/>
      </w:pPr>
      <w:r>
        <w:separator/>
      </w:r>
    </w:p>
  </w:endnote>
  <w:endnote w:type="continuationSeparator" w:id="0">
    <w:p w14:paraId="652FF9A5" w14:textId="77777777" w:rsidR="00A646EE" w:rsidRDefault="00A646EE" w:rsidP="00505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A0933" w14:textId="77777777" w:rsidR="00A646EE" w:rsidRDefault="00A646EE" w:rsidP="00505233">
      <w:pPr>
        <w:spacing w:after="0" w:line="240" w:lineRule="auto"/>
      </w:pPr>
      <w:r>
        <w:separator/>
      </w:r>
    </w:p>
  </w:footnote>
  <w:footnote w:type="continuationSeparator" w:id="0">
    <w:p w14:paraId="2753987C" w14:textId="77777777" w:rsidR="00A646EE" w:rsidRDefault="00A646EE" w:rsidP="00505233">
      <w:pPr>
        <w:spacing w:after="0" w:line="240" w:lineRule="auto"/>
      </w:pPr>
      <w:r>
        <w:continuationSeparator/>
      </w:r>
    </w:p>
  </w:footnote>
  <w:footnote w:id="1">
    <w:p w14:paraId="759EEF76" w14:textId="426DE2EF" w:rsidR="00D841BE" w:rsidRDefault="00D841BE">
      <w:pPr>
        <w:pStyle w:val="FootnoteText"/>
      </w:pPr>
      <w:r>
        <w:rPr>
          <w:rStyle w:val="FootnoteReference"/>
        </w:rPr>
        <w:footnoteRef/>
      </w:r>
      <w:r>
        <w:t xml:space="preserve"> </w:t>
      </w:r>
      <w:r w:rsidRPr="00D841BE">
        <w:t>For the latter</w:t>
      </w:r>
      <w:r w:rsidR="00234BC9">
        <w:t xml:space="preserve"> group</w:t>
      </w:r>
      <w:r w:rsidRPr="00D841BE">
        <w:t>, FIU waives</w:t>
      </w:r>
      <w:r w:rsidR="00AE275F">
        <w:t xml:space="preserve"> the</w:t>
      </w:r>
      <w:r w:rsidRPr="00D841BE">
        <w:t xml:space="preserve"> tuition but does</w:t>
      </w:r>
      <w:r w:rsidR="00234BC9">
        <w:t xml:space="preserve"> </w:t>
      </w:r>
      <w:r w:rsidRPr="00D841BE">
        <w:t>n</w:t>
      </w:r>
      <w:r w:rsidR="00234BC9">
        <w:t>o</w:t>
      </w:r>
      <w:r w:rsidRPr="00D841BE">
        <w:t xml:space="preserve">t put any money </w:t>
      </w:r>
      <w:r w:rsidR="00234BC9">
        <w:t>in</w:t>
      </w:r>
      <w:r w:rsidR="002D6E5E">
        <w:t>to</w:t>
      </w:r>
      <w:r w:rsidR="00234BC9">
        <w:t xml:space="preserve"> the pot </w:t>
      </w:r>
      <w:r w:rsidRPr="00D841BE">
        <w:t xml:space="preserve">from which the GPSC distributes travel funds. Hence, </w:t>
      </w:r>
      <w:r w:rsidR="00234BC9">
        <w:t xml:space="preserve">FIU fulltime employees are </w:t>
      </w:r>
      <w:r w:rsidRPr="00D841BE">
        <w:t>not eligible</w:t>
      </w:r>
      <w:r w:rsidR="00AE275F">
        <w:t xml:space="preserve"> for GPSC funds</w:t>
      </w:r>
      <w:r w:rsidRPr="00D841BE">
        <w:t xml:space="preserve">. If you belong to the latter group, please contact the department’s </w:t>
      </w:r>
      <w:r w:rsidR="00E07C69">
        <w:t xml:space="preserve">PhD </w:t>
      </w:r>
      <w:r w:rsidRPr="00D841BE">
        <w:t>program director.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FF02" w14:textId="77777777" w:rsidR="00505233" w:rsidRPr="00505233" w:rsidRDefault="00505233" w:rsidP="00505233">
    <w:pPr>
      <w:pStyle w:val="Header"/>
      <w:jc w:val="right"/>
      <w:rPr>
        <w:sz w:val="18"/>
        <w:szCs w:val="18"/>
      </w:rPr>
    </w:pPr>
    <w:r w:rsidRPr="00505233">
      <w:rPr>
        <w:sz w:val="18"/>
        <w:szCs w:val="18"/>
      </w:rPr>
      <w:t>Alexander Kroll, Ph.D.</w:t>
    </w:r>
  </w:p>
  <w:p w14:paraId="5F795B7C" w14:textId="3CB92F01" w:rsidR="00505233" w:rsidRPr="00505233" w:rsidRDefault="00505233" w:rsidP="00505233">
    <w:pPr>
      <w:pStyle w:val="Header"/>
      <w:jc w:val="right"/>
      <w:rPr>
        <w:sz w:val="18"/>
        <w:szCs w:val="18"/>
      </w:rPr>
    </w:pPr>
    <w:r w:rsidRPr="00505233">
      <w:rPr>
        <w:sz w:val="18"/>
        <w:szCs w:val="18"/>
      </w:rPr>
      <w:t>Ph.D. Program Director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D1C"/>
    <w:multiLevelType w:val="hybridMultilevel"/>
    <w:tmpl w:val="0BD4498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5130FB8"/>
    <w:multiLevelType w:val="hybridMultilevel"/>
    <w:tmpl w:val="8C844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5183D"/>
    <w:multiLevelType w:val="hybridMultilevel"/>
    <w:tmpl w:val="41282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4F2A92"/>
    <w:multiLevelType w:val="hybridMultilevel"/>
    <w:tmpl w:val="9FF06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4501565">
    <w:abstractNumId w:val="2"/>
  </w:num>
  <w:num w:numId="2" w16cid:durableId="451435258">
    <w:abstractNumId w:val="3"/>
  </w:num>
  <w:num w:numId="3" w16cid:durableId="742530103">
    <w:abstractNumId w:val="1"/>
  </w:num>
  <w:num w:numId="4" w16cid:durableId="1012881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ECB"/>
    <w:rsid w:val="00073805"/>
    <w:rsid w:val="0009582A"/>
    <w:rsid w:val="000A33B9"/>
    <w:rsid w:val="000C3CFF"/>
    <w:rsid w:val="000D1D5E"/>
    <w:rsid w:val="000E4F6E"/>
    <w:rsid w:val="000F2D79"/>
    <w:rsid w:val="00113D05"/>
    <w:rsid w:val="00123928"/>
    <w:rsid w:val="00127E43"/>
    <w:rsid w:val="00145DAB"/>
    <w:rsid w:val="001722D8"/>
    <w:rsid w:val="00184491"/>
    <w:rsid w:val="00187288"/>
    <w:rsid w:val="001A5023"/>
    <w:rsid w:val="001D4381"/>
    <w:rsid w:val="00210B3A"/>
    <w:rsid w:val="00216C7A"/>
    <w:rsid w:val="00234BC9"/>
    <w:rsid w:val="0025706C"/>
    <w:rsid w:val="00272B0D"/>
    <w:rsid w:val="002775C8"/>
    <w:rsid w:val="002D13B8"/>
    <w:rsid w:val="002D6E5E"/>
    <w:rsid w:val="00303013"/>
    <w:rsid w:val="003065F0"/>
    <w:rsid w:val="00306D24"/>
    <w:rsid w:val="00334852"/>
    <w:rsid w:val="00361661"/>
    <w:rsid w:val="0037297D"/>
    <w:rsid w:val="003C4CD1"/>
    <w:rsid w:val="003E0A6E"/>
    <w:rsid w:val="00407943"/>
    <w:rsid w:val="00441603"/>
    <w:rsid w:val="00462BE4"/>
    <w:rsid w:val="00482591"/>
    <w:rsid w:val="004A5B86"/>
    <w:rsid w:val="004B2BFD"/>
    <w:rsid w:val="004F02FF"/>
    <w:rsid w:val="00505233"/>
    <w:rsid w:val="00506DD2"/>
    <w:rsid w:val="00532958"/>
    <w:rsid w:val="0056124E"/>
    <w:rsid w:val="00564A27"/>
    <w:rsid w:val="005D7FC5"/>
    <w:rsid w:val="005E3213"/>
    <w:rsid w:val="005E50A6"/>
    <w:rsid w:val="006357CE"/>
    <w:rsid w:val="00643B0B"/>
    <w:rsid w:val="00671477"/>
    <w:rsid w:val="00690ECB"/>
    <w:rsid w:val="006C0B56"/>
    <w:rsid w:val="006E00E2"/>
    <w:rsid w:val="00715DD7"/>
    <w:rsid w:val="0073571D"/>
    <w:rsid w:val="00760FC8"/>
    <w:rsid w:val="007B5175"/>
    <w:rsid w:val="007E3A1E"/>
    <w:rsid w:val="00803093"/>
    <w:rsid w:val="00826FC8"/>
    <w:rsid w:val="00847E1F"/>
    <w:rsid w:val="008774D1"/>
    <w:rsid w:val="00884A14"/>
    <w:rsid w:val="008D1E6F"/>
    <w:rsid w:val="008D416E"/>
    <w:rsid w:val="00910077"/>
    <w:rsid w:val="00965215"/>
    <w:rsid w:val="009A3E26"/>
    <w:rsid w:val="009C5B7B"/>
    <w:rsid w:val="009F26EE"/>
    <w:rsid w:val="00A10E90"/>
    <w:rsid w:val="00A63B0E"/>
    <w:rsid w:val="00A646EE"/>
    <w:rsid w:val="00A9579C"/>
    <w:rsid w:val="00AA2F7E"/>
    <w:rsid w:val="00AB65AB"/>
    <w:rsid w:val="00AC2934"/>
    <w:rsid w:val="00AE275F"/>
    <w:rsid w:val="00B253D8"/>
    <w:rsid w:val="00B51A96"/>
    <w:rsid w:val="00B92BA6"/>
    <w:rsid w:val="00BB6EFE"/>
    <w:rsid w:val="00BC3E07"/>
    <w:rsid w:val="00BE4D18"/>
    <w:rsid w:val="00BE6BA6"/>
    <w:rsid w:val="00BF778A"/>
    <w:rsid w:val="00C65B70"/>
    <w:rsid w:val="00C8277C"/>
    <w:rsid w:val="00CA1C1A"/>
    <w:rsid w:val="00CF0873"/>
    <w:rsid w:val="00D14EA1"/>
    <w:rsid w:val="00D805C2"/>
    <w:rsid w:val="00D80997"/>
    <w:rsid w:val="00D841BE"/>
    <w:rsid w:val="00D9459A"/>
    <w:rsid w:val="00DB0B91"/>
    <w:rsid w:val="00DD4D9A"/>
    <w:rsid w:val="00DE3F80"/>
    <w:rsid w:val="00DE423E"/>
    <w:rsid w:val="00E07C69"/>
    <w:rsid w:val="00E40FFC"/>
    <w:rsid w:val="00E46D31"/>
    <w:rsid w:val="00E62F9C"/>
    <w:rsid w:val="00EE4A63"/>
    <w:rsid w:val="00EE686D"/>
    <w:rsid w:val="00EE7B78"/>
    <w:rsid w:val="00F665B3"/>
    <w:rsid w:val="00F94831"/>
    <w:rsid w:val="00FA3655"/>
    <w:rsid w:val="00FE34B9"/>
    <w:rsid w:val="00FE6904"/>
    <w:rsid w:val="00FF1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13C08"/>
  <w15:chartTrackingRefBased/>
  <w15:docId w15:val="{741971ED-C908-4879-8A6E-6401EB9FE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233"/>
  </w:style>
  <w:style w:type="paragraph" w:styleId="Footer">
    <w:name w:val="footer"/>
    <w:basedOn w:val="Normal"/>
    <w:link w:val="FooterChar"/>
    <w:uiPriority w:val="99"/>
    <w:unhideWhenUsed/>
    <w:rsid w:val="00505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233"/>
  </w:style>
  <w:style w:type="paragraph" w:styleId="ListParagraph">
    <w:name w:val="List Paragraph"/>
    <w:basedOn w:val="Normal"/>
    <w:uiPriority w:val="34"/>
    <w:qFormat/>
    <w:rsid w:val="00505233"/>
    <w:pPr>
      <w:ind w:left="720"/>
      <w:contextualSpacing/>
    </w:pPr>
  </w:style>
  <w:style w:type="character" w:styleId="Hyperlink">
    <w:name w:val="Hyperlink"/>
    <w:basedOn w:val="DefaultParagraphFont"/>
    <w:uiPriority w:val="99"/>
    <w:unhideWhenUsed/>
    <w:rsid w:val="00884A14"/>
    <w:rPr>
      <w:color w:val="0563C1" w:themeColor="hyperlink"/>
      <w:u w:val="single"/>
    </w:rPr>
  </w:style>
  <w:style w:type="character" w:styleId="UnresolvedMention">
    <w:name w:val="Unresolved Mention"/>
    <w:basedOn w:val="DefaultParagraphFont"/>
    <w:uiPriority w:val="99"/>
    <w:semiHidden/>
    <w:unhideWhenUsed/>
    <w:rsid w:val="00884A14"/>
    <w:rPr>
      <w:color w:val="605E5C"/>
      <w:shd w:val="clear" w:color="auto" w:fill="E1DFDD"/>
    </w:rPr>
  </w:style>
  <w:style w:type="character" w:styleId="FollowedHyperlink">
    <w:name w:val="FollowedHyperlink"/>
    <w:basedOn w:val="DefaultParagraphFont"/>
    <w:uiPriority w:val="99"/>
    <w:semiHidden/>
    <w:unhideWhenUsed/>
    <w:rsid w:val="008774D1"/>
    <w:rPr>
      <w:color w:val="954F72" w:themeColor="followedHyperlink"/>
      <w:u w:val="single"/>
    </w:rPr>
  </w:style>
  <w:style w:type="character" w:styleId="CommentReference">
    <w:name w:val="annotation reference"/>
    <w:basedOn w:val="DefaultParagraphFont"/>
    <w:uiPriority w:val="99"/>
    <w:semiHidden/>
    <w:unhideWhenUsed/>
    <w:rsid w:val="00E46D31"/>
    <w:rPr>
      <w:sz w:val="16"/>
      <w:szCs w:val="16"/>
    </w:rPr>
  </w:style>
  <w:style w:type="paragraph" w:styleId="CommentText">
    <w:name w:val="annotation text"/>
    <w:basedOn w:val="Normal"/>
    <w:link w:val="CommentTextChar"/>
    <w:uiPriority w:val="99"/>
    <w:unhideWhenUsed/>
    <w:rsid w:val="00E46D31"/>
    <w:pPr>
      <w:spacing w:line="240" w:lineRule="auto"/>
    </w:pPr>
    <w:rPr>
      <w:sz w:val="20"/>
      <w:szCs w:val="20"/>
    </w:rPr>
  </w:style>
  <w:style w:type="character" w:customStyle="1" w:styleId="CommentTextChar">
    <w:name w:val="Comment Text Char"/>
    <w:basedOn w:val="DefaultParagraphFont"/>
    <w:link w:val="CommentText"/>
    <w:uiPriority w:val="99"/>
    <w:rsid w:val="00E46D31"/>
    <w:rPr>
      <w:sz w:val="20"/>
      <w:szCs w:val="20"/>
    </w:rPr>
  </w:style>
  <w:style w:type="paragraph" w:styleId="CommentSubject">
    <w:name w:val="annotation subject"/>
    <w:basedOn w:val="CommentText"/>
    <w:next w:val="CommentText"/>
    <w:link w:val="CommentSubjectChar"/>
    <w:uiPriority w:val="99"/>
    <w:semiHidden/>
    <w:unhideWhenUsed/>
    <w:rsid w:val="00E46D31"/>
    <w:rPr>
      <w:b/>
      <w:bCs/>
    </w:rPr>
  </w:style>
  <w:style w:type="character" w:customStyle="1" w:styleId="CommentSubjectChar">
    <w:name w:val="Comment Subject Char"/>
    <w:basedOn w:val="CommentTextChar"/>
    <w:link w:val="CommentSubject"/>
    <w:uiPriority w:val="99"/>
    <w:semiHidden/>
    <w:rsid w:val="00E46D31"/>
    <w:rPr>
      <w:b/>
      <w:bCs/>
      <w:sz w:val="20"/>
      <w:szCs w:val="20"/>
    </w:rPr>
  </w:style>
  <w:style w:type="paragraph" w:styleId="FootnoteText">
    <w:name w:val="footnote text"/>
    <w:basedOn w:val="Normal"/>
    <w:link w:val="FootnoteTextChar"/>
    <w:uiPriority w:val="99"/>
    <w:semiHidden/>
    <w:unhideWhenUsed/>
    <w:rsid w:val="00D841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41BE"/>
    <w:rPr>
      <w:sz w:val="20"/>
      <w:szCs w:val="20"/>
    </w:rPr>
  </w:style>
  <w:style w:type="character" w:styleId="FootnoteReference">
    <w:name w:val="footnote reference"/>
    <w:basedOn w:val="DefaultParagraphFont"/>
    <w:uiPriority w:val="99"/>
    <w:semiHidden/>
    <w:unhideWhenUsed/>
    <w:rsid w:val="00D841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lers@fiu.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u.qualtrics.com/jfe/form/SV_a5h3r6kebdcw5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fiu.edu/programs/resources-for-current-phd-students/2026-2027-green-school-graduate-student-travel-policy-and-funding-request-rvsd-july-2026-final.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llers@fiu.edu" TargetMode="External"/><Relationship Id="rId4" Type="http://schemas.openxmlformats.org/officeDocument/2006/relationships/settings" Target="settings.xml"/><Relationship Id="rId9" Type="http://schemas.openxmlformats.org/officeDocument/2006/relationships/hyperlink" Target="https://webforms.fiu.edu/view.php?id=17666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12198-7038-45EC-B01B-307990679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Kroll</dc:creator>
  <cp:keywords/>
  <dc:description/>
  <cp:lastModifiedBy>Dirk Hart</cp:lastModifiedBy>
  <cp:revision>4</cp:revision>
  <cp:lastPrinted>2023-09-22T15:55:00Z</cp:lastPrinted>
  <dcterms:created xsi:type="dcterms:W3CDTF">2026-07-10T17:57:00Z</dcterms:created>
  <dcterms:modified xsi:type="dcterms:W3CDTF">2026-07-10T18:02:00Z</dcterms:modified>
</cp:coreProperties>
</file>